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حجر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حجر الصنعاني
</w:t>
      </w:r>
    </w:p>
    <w:p>
      <w:pPr/>
      <w:r>
        <w:rPr/>
        <w:t xml:space="preserve">سليمان بن حجر الصنعاني </w:t>
      </w:r>
    </w:p>
    <w:p/>
    <w:p>
      <w:pPr/>
      <w:r>
        <w:rPr/>
        <w:t xml:space="preserve">روى عن وهب بن منبه روى عنه نعيم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2026-09-29T07:24:03+03:00</dcterms:created>
  <dcterms:modified xsi:type="dcterms:W3CDTF">2026-09-29T07:24:03+03:00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