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الربيعي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الربيعي
</w:t>
      </w:r>
    </w:p>
    <w:p>
      <w:pPr/>
      <w:r>
        <w:rPr/>
        <w:t xml:space="preserve">سعد الربيعي </w:t>
      </w:r>
    </w:p>
    <w:p/>
    <w:p>
      <w:pPr/>
      <w:r>
        <w:rPr/>
        <w:t xml:space="preserve">روى عن الأحنف بن قيس روى عنه صالح المري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2026-08-05T16:06:25+03:00</dcterms:created>
  <dcterms:modified xsi:type="dcterms:W3CDTF">2026-08-05T16:06:25+03:00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