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الربيعي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الربيعي
</w:t>
      </w:r>
    </w:p>
    <w:p>
      <w:pPr/>
      <w:r>
        <w:rPr/>
        <w:t xml:space="preserve">سعد الربيعي </w:t>
      </w:r>
    </w:p>
    <w:p/>
    <w:p>
      <w:pPr/>
      <w:r>
        <w:rPr/>
        <w:t xml:space="preserve">روى عن الأحنف بن قيس روى عنه صالح المري سألت أبي عنه فقال: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2026-09-29T08:23:07+03:00</dcterms:created>
  <dcterms:modified xsi:type="dcterms:W3CDTF">2026-09-29T08:23:07+03:00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