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يربوع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يربوع
</w:t>
      </w:r>
    </w:p>
    <w:p>
      <w:pPr/>
      <w:r>
        <w:rPr/>
        <w:t xml:space="preserve">سعد بن يربوع </w:t>
      </w:r>
    </w:p>
    <w:p/>
    <w:p>
      <w:pPr/>
      <w:r>
        <w:rPr/>
        <w:t xml:space="preserve">مات بالمدينة سنة أربع وخمسين وهو ابن مائة وعشرين سنة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2026-08-05T13:59:43+03:00</dcterms:created>
  <dcterms:modified xsi:type="dcterms:W3CDTF">2026-08-05T13:59:43+03:00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