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ميمون بن جندب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ميمون بن جندب
</w:t>
      </w:r>
    </w:p>
    <w:p>
      <w:pPr/>
      <w:r>
        <w:rPr/>
        <w:t xml:space="preserve">سعد بن ميمون بن جندب </w:t>
      </w:r>
    </w:p>
    <w:p/>
    <w:p>
      <w:pPr/>
      <w:r>
        <w:rPr/>
        <w:t xml:space="preserve">روى عن أبيه روى عنه إبراهيم بن ميمون مولى آل سمرة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2026-09-29T08:26:24+03:00</dcterms:created>
  <dcterms:modified xsi:type="dcterms:W3CDTF">2026-09-29T08:26:24+03:00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