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جعفر الطهراني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الطهراني النجفي
</w:t>
      </w:r>
    </w:p>
    <w:p>
      <w:pPr/>
      <w:r>
        <w:rPr/>
        <w:t xml:space="preserve">الشيخ جعفر الطهراني النجفي من علماء النجف ذكره صاحب اليتينة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2026-07-27T23:28:39+03:00</dcterms:created>
  <dcterms:modified xsi:type="dcterms:W3CDTF">2026-07-27T23:28:39+03:00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