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الطاحي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الطاحي
</w:t>
      </w:r>
    </w:p>
    <w:p>
      <w:pPr/>
      <w:r>
        <w:rPr/>
        <w:t xml:space="preserve">سعيد الطاحي </w:t>
      </w:r>
    </w:p>
    <w:p/>
    <w:p>
      <w:pPr/>
      <w:r>
        <w:rPr/>
        <w:t xml:space="preserve">روى عن مطرف بن عبد الله بن الشخير روى عنه عدي وليس هو بعدي بن الفضل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2026-09-29T08:23:07+03:00</dcterms:created>
  <dcterms:modified xsi:type="dcterms:W3CDTF">2026-09-29T08:23:07+03:00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