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عقبة الهدادي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عقبة الهدادي بصري
</w:t>
      </w:r>
    </w:p>
    <w:p>
      <w:pPr/>
      <w:r>
        <w:rPr/>
        <w:t xml:space="preserve">سعيد بن عقبة الهدادي بصري </w:t>
      </w:r>
    </w:p>
    <w:p/>
    <w:p>
      <w:pPr/>
      <w:r>
        <w:rPr/>
        <w:t xml:space="preserve">روى عن أبي مسلمة عن أنس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2026-09-29T09:11:49+03:00</dcterms:created>
  <dcterms:modified xsi:type="dcterms:W3CDTF">2026-09-29T09:11:49+03:00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