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 بن نوح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 بن نوح العامري
</w:t>
      </w:r>
    </w:p>
    <w:p>
      <w:pPr/>
      <w:r>
        <w:rPr/>
        <w:t xml:space="preserve">سعيد بن عمر بن نوح العامري </w:t>
      </w:r>
    </w:p>
    <w:p/>
    <w:p>
      <w:pPr/>
      <w:r>
        <w:rPr/>
        <w:t xml:space="preserve">روى عن المفضل بن علي الأسدي كتب عنه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2026-08-05T16:06:48+03:00</dcterms:created>
  <dcterms:modified xsi:type="dcterms:W3CDTF">2026-08-05T16:06:48+03:00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