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عبيد بن قيس بن لقيط بن عامر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عبيد بن قيس بن لقيط بن عامر بن ربيعة
</w:t>
      </w:r>
    </w:p>
    <w:p>
      <w:pPr/>
      <w:r>
        <w:rPr/>
        <w:t xml:space="preserve">سعيد بن عبيد بن قيس بن لقيط بن عامر بن ربيعة </w:t>
      </w:r>
    </w:p>
    <w:p/>
    <w:p>
      <w:pPr/>
      <w:r>
        <w:rPr/>
        <w:t xml:space="preserve">من مهاجرة الحبشة وهو ممن أقام بأرض الحبشة حتى قدم بعد بدر وأحد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2026-09-29T09:13:26+03:00</dcterms:created>
  <dcterms:modified xsi:type="dcterms:W3CDTF">2026-09-29T09:13:26+03:00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