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بن عبد الله بن عبد الله جليس أبي الوليد الطيالسي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بن عبد الله بن عبد الله جليس أبي الوليد الطيالسي
</w:t>
      </w:r>
    </w:p>
    <w:p>
      <w:pPr/>
      <w:r>
        <w:rPr/>
        <w:t xml:space="preserve">سعيد بن عبد الله بن عبد الله بن عبد الله جليس أبي الوليد الطيالسي </w:t>
      </w:r>
    </w:p>
    <w:p/>
    <w:p>
      <w:pPr/>
      <w:r>
        <w:rPr/>
        <w:t xml:space="preserve">روى عن أبيه عن بلال بن أبي بردة روى عنه إسحاق بن سيار عبيد النصيبي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2026-09-29T09:26:27+03:00</dcterms:created>
  <dcterms:modified xsi:type="dcterms:W3CDTF">2026-09-29T09:26:27+03:00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