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الطلاس الرازي الأزداني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الطلاس الرازي الأزداني
</w:t>
      </w:r>
    </w:p>
    <w:p>
      <w:pPr/>
      <w:r>
        <w:rPr/>
        <w:t xml:space="preserve">سعيد بن عبد الله الطلاس الرازي الأزداني </w:t>
      </w:r>
    </w:p>
    <w:p/>
    <w:p>
      <w:pPr/>
      <w:r>
        <w:rPr/>
        <w:t xml:space="preserve">موضع بالري المعروف بسعدويه روى عن عباد بن العوام والحسين بن الحسن البصري وعبيدة بن حميد روى عنه أبي وعلي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2026-09-29T09:29:09+03:00</dcterms:created>
  <dcterms:modified xsi:type="dcterms:W3CDTF">2026-09-29T09:29:09+03:00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