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راشد المرادي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راشد المرادي
</w:t>
      </w:r>
    </w:p>
    <w:p>
      <w:pPr/>
      <w:r>
        <w:rPr/>
        <w:t xml:space="preserve">سعيد بن راشد المرادي </w:t>
      </w:r>
    </w:p>
    <w:p/>
    <w:p>
      <w:pPr/>
      <w:r>
        <w:rPr/>
        <w:t xml:space="preserve">روى عن الهجنع وعثمان بن الحميري روى عنه عبد الله بن لهيعة.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2026-09-29T09:10:20+03:00</dcterms:created>
  <dcterms:modified xsi:type="dcterms:W3CDTF">2026-09-29T09:10:20+03:00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