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سعيد بن خالد الكوفي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سعيد بن خالد الكوفي
</w:t>
      </w:r>
    </w:p>
    <w:p>
      <w:pPr/>
      <w:r>
        <w:rPr/>
        <w:t xml:space="preserve">سعيد بن خالد الكوفي </w:t>
      </w:r>
    </w:p>
    <w:p/>
    <w:p>
      <w:pPr/>
      <w:r>
        <w:rPr/>
        <w:t xml:space="preserve">روى مقتل حسين بن علي رضي الله عنهما روى عنه يحيى بن حفص المقري النحوي الرازي حدثنا عبد الرحمن قال سألت أبي عنه فقال: لا أعرفه.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2026-08-05T19:05:52+03:00</dcterms:created>
  <dcterms:modified xsi:type="dcterms:W3CDTF">2026-08-05T19:05:52+03:00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