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حكيم أبو زيد الطحان الكوفي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حكيم أبو زيد الطحان الكوفي العبسي
</w:t>
      </w:r>
    </w:p>
    <w:p>
      <w:pPr/>
      <w:r>
        <w:rPr/>
        <w:t xml:space="preserve">سعيد بن حكيم أبو زيد الطحان الكوفي العبسي </w:t>
      </w:r>
    </w:p>
    <w:p/>
    <w:p>
      <w:pPr/>
      <w:r>
        <w:rPr/>
        <w:t xml:space="preserve">روى عن جبلة بن سليمان الكاهلي روى عنه إسحاق بن موسى الخطمي سألت أبي عنه فقال: هو شيخ قال أبو محمد وروى عنه عبد الله بن عمر بن محمد بن أبان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2026-09-29T09:13:20+03:00</dcterms:created>
  <dcterms:modified xsi:type="dcterms:W3CDTF">2026-09-29T09:13:20+03:00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