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جرشية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جرشية
</w:t>
      </w:r>
    </w:p>
    <w:p>
      <w:pPr/>
      <w:r>
        <w:rPr/>
        <w:t xml:space="preserve">سعيد بن جرشية </w:t>
      </w:r>
    </w:p>
    <w:p/>
    <w:p>
      <w:pPr/>
      <w:r>
        <w:rPr/>
        <w:t xml:space="preserve">أظنه مكياً روى عن أبي الشعثاء والحسن بن محمد روى عنه ابن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2026-09-29T10:13:52+03:00</dcterms:created>
  <dcterms:modified xsi:type="dcterms:W3CDTF">2026-09-29T10:13:52+03:00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