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زفر بن شميس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زفر بن شميس
</w:t>
      </w:r>
    </w:p>
    <w:p>
      <w:pPr/>
      <w:r>
        <w:rPr/>
        <w:t xml:space="preserve">زفر بن شميس </w:t>
      </w:r>
    </w:p>
    <w:p/>
    <w:p>
      <w:pPr/>
      <w:r>
        <w:rPr/>
        <w:t xml:space="preserve">روى عن الحسن البصري قوله روى عنه يحيى بن أيوب المصري.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2026-08-05T15:06:54+03:00</dcterms:created>
  <dcterms:modified xsi:type="dcterms:W3CDTF">2026-08-05T15:06:54+03:00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