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بن شميس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بن شميس
</w:t>
      </w:r>
    </w:p>
    <w:p>
      <w:pPr/>
      <w:r>
        <w:rPr/>
        <w:t xml:space="preserve">زفر بن شميس </w:t>
      </w:r>
    </w:p>
    <w:p/>
    <w:p>
      <w:pPr/>
      <w:r>
        <w:rPr/>
        <w:t xml:space="preserve">روى عن الحسن البصري قوله روى عنه يحيى بن أيوب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2026-09-29T10:12:48+03:00</dcterms:created>
  <dcterms:modified xsi:type="dcterms:W3CDTF">2026-09-29T10:12:48+03:00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