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 بن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يحيى
</w:t>
      </w:r>
    </w:p>
    <w:p>
      <w:pPr/>
      <w:r>
        <w:rPr/>
        <w:t xml:space="preserve">زكريا بن يحيى </w:t>
      </w:r>
    </w:p>
    <w:p/>
    <w:p>
      <w:pPr/>
      <w:r>
        <w:rPr/>
        <w:t xml:space="preserve">روى عن القاسم روى عنه المسعودي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2026-09-29T11:20:15+03:00</dcterms:created>
  <dcterms:modified xsi:type="dcterms:W3CDTF">2026-09-29T11:20:15+03:00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