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مولى سعد بن أبي وقاص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مولى سعد بن أبي وقاص
</w:t>
      </w:r>
    </w:p>
    <w:p>
      <w:pPr/>
      <w:r>
        <w:rPr/>
        <w:t xml:space="preserve">زيد مولى سعد بن أبي وقاص </w:t>
      </w:r>
    </w:p>
    <w:p/>
    <w:p>
      <w:pPr/>
      <w:r>
        <w:rPr/>
        <w:t xml:space="preserve">روى عن نسطاس مولى صفوان بن أمية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2026-08-05T19:59:34+03:00</dcterms:created>
  <dcterms:modified xsi:type="dcterms:W3CDTF">2026-08-05T19:59:34+03:00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