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يزيد أبو معن الرقاشي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يزيد أبو معن الرقاشي البصري
</w:t>
      </w:r>
    </w:p>
    <w:p>
      <w:pPr/>
      <w:r>
        <w:rPr/>
        <w:t xml:space="preserve">زيد بن يزيد أبو معن الرقاشي البصري </w:t>
      </w:r>
    </w:p>
    <w:p/>
    <w:p>
      <w:pPr/>
      <w:r>
        <w:rPr/>
        <w:t xml:space="preserve">روى عن محمد بن سواء وخالد بن الحارث روى عنه مسلم بن الحجاج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2026-08-05T16:15:38+03:00</dcterms:created>
  <dcterms:modified xsi:type="dcterms:W3CDTF">2026-08-05T16:15:38+03:00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