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المقطع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المقطع
</w:t>
      </w:r>
    </w:p>
    <w:p>
      <w:pPr/>
      <w:r>
        <w:rPr/>
        <w:t xml:space="preserve">زياد بن المقطع </w:t>
      </w:r>
    </w:p>
    <w:p/>
    <w:p>
      <w:pPr/>
      <w:r>
        <w:rPr/>
        <w:t xml:space="preserve">روى عن حسين بن علي بن أبي طالب روى عنه أبو روق.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2026-08-05T21:05:03+03:00</dcterms:created>
  <dcterms:modified xsi:type="dcterms:W3CDTF">2026-08-05T21:05:03+03:00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