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المقطع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المقطع
</w:t>
      </w:r>
    </w:p>
    <w:p>
      <w:pPr/>
      <w:r>
        <w:rPr/>
        <w:t xml:space="preserve">زياد بن المقطع </w:t>
      </w:r>
    </w:p>
    <w:p/>
    <w:p>
      <w:pPr/>
      <w:r>
        <w:rPr/>
        <w:t xml:space="preserve">روى عن حسين بن علي بن أبي طالب روى عنه أبو روق.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2026-09-29T12:17:37+03:00</dcterms:created>
  <dcterms:modified xsi:type="dcterms:W3CDTF">2026-09-29T12:17:37+03:00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