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دوهم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دوهم
</w:t>
      </w:r>
    </w:p>
    <w:p>
      <w:pPr/>
      <w:r>
        <w:rPr/>
        <w:t xml:space="preserve">زياد بن دوهم </w:t>
      </w:r>
    </w:p>
    <w:p/>
    <w:p>
      <w:pPr/>
      <w:r>
        <w:rPr/>
        <w:t xml:space="preserve">روى عن الحسن وعكرمة روى عنه قحطبة بن غدانة البصري.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2026-09-29T12:34:01+03:00</dcterms:created>
  <dcterms:modified xsi:type="dcterms:W3CDTF">2026-09-29T12:34:01+03:00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