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ربراب بن عبد الله بن روبة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ربراب بن عبد الله بن روبة بصري
</w:t>
      </w:r>
    </w:p>
    <w:p>
      <w:pPr/>
      <w:r>
        <w:rPr/>
        <w:t xml:space="preserve">ربراب بن عبد الله بن روبة بصري </w:t>
      </w:r>
    </w:p>
    <w:p/>
    <w:p>
      <w:pPr/>
      <w:r>
        <w:rPr/>
        <w:t xml:space="preserve">روى عن أبي رجاء روى عنه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2026-09-29T12:38:36+03:00</dcterms:created>
  <dcterms:modified xsi:type="dcterms:W3CDTF">2026-09-29T12:38:36+03:00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