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الركين الضبي
</w:t>
      </w:r>
    </w:p>
    <w:p>
      <w:pPr>
        <w:jc w:val="start"/>
        <w:bidi/>
      </w:pPr>
      <w:r>
        <w:rPr>
          <w:rFonts w:ascii="arial" w:hAnsi="arial" w:eastAsia="arial" w:cs="arial"/>
          <w:sz w:val="28"/>
          <w:szCs w:val="28"/>
          <w:b w:val="1"/>
          <w:bCs w:val="1"/>
          <w:rtl/>
        </w:rPr>
        <w:t xml:space="preserve">الركين الضبي
</w:t>
      </w:r>
    </w:p>
    <w:p>
      <w:pPr/>
      <w:r>
        <w:rPr/>
        <w:t xml:space="preserve">الركين الضبي </w:t>
      </w:r>
    </w:p>
    <w:p/>
    <w:p>
      <w:pPr/>
      <w:r>
        <w:rPr/>
        <w:t xml:space="preserve">روى عن تميم بن حذلم قوله روى عنه الثوري سمعت أبي يقول ذلك حدثنا عبد الرحمن نا صالح بن أحمد بن حنبل نا علي - يعني ابن المديني - قال سألت جريراً عن ركين الضبي الذي روى عنه سفيان فقال قد رأيته وهو ركين بن عبد الأعلى ولم يكن ممن يؤخذ عنه الحديث وكان عريفاً وكان مغفلاً لم يرتفع بحديثه.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2026-08-05T21:04:27+03:00</dcterms:created>
  <dcterms:modified xsi:type="dcterms:W3CDTF">2026-08-05T21:04:27+03:00</dcterms:modified>
</cp:coreProperties>
</file>

<file path=docProps/custom.xml><?xml version="1.0" encoding="utf-8"?>
<Properties xmlns="http://schemas.openxmlformats.org/officeDocument/2006/custom-properties" xmlns:vt="http://schemas.openxmlformats.org/officeDocument/2006/docPropsVTypes"/>
</file>