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رشدين بن القاسم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رشدين بن القاسم بن عمير
</w:t>
      </w:r>
    </w:p>
    <w:p>
      <w:pPr/>
      <w:r>
        <w:rPr/>
        <w:t xml:space="preserve">رشدين بن القاسم بن عمير </w:t>
      </w:r>
    </w:p>
    <w:p/>
    <w:p>
      <w:pPr/>
      <w:r>
        <w:rPr/>
        <w:t xml:space="preserve">مولى بني مخزوم روى عن ابن ضب عن أبي هريرة في رفع اليدين روى عنه موسى بن يعقوب الزمعي سمعت أبي يقول بعض ذلك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2026-08-05T23:11:38+03:00</dcterms:created>
  <dcterms:modified xsi:type="dcterms:W3CDTF">2026-08-05T23:11:38+03:00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