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رزيق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رزيق بن عمر
</w:t>
      </w:r>
    </w:p>
    <w:p>
      <w:pPr/>
      <w:r>
        <w:rPr/>
        <w:t xml:space="preserve">رزيق بن عمر </w:t>
      </w:r>
    </w:p>
    <w:p/>
    <w:p>
      <w:pPr/>
      <w:r>
        <w:rPr/>
        <w:t xml:space="preserve">روى عن هارون النحوي روى عنه أبو الربيع الزهراني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2026-08-05T17:01:16+03:00</dcterms:created>
  <dcterms:modified xsi:type="dcterms:W3CDTF">2026-08-05T17:01:16+03:00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