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رزيق الثقفى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الثقفى مصري
</w:t>
      </w:r>
    </w:p>
    <w:p>
      <w:pPr/>
      <w:r>
        <w:rPr/>
        <w:t xml:space="preserve">رزيق الثقفى مصري </w:t>
      </w:r>
    </w:p>
    <w:p/>
    <w:p>
      <w:pPr/>
      <w:r>
        <w:rPr/>
        <w:t xml:space="preserve">روى عن عبد الرحمن بن شماسة روى عنه ابن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2026-08-05T21:56:02+03:00</dcterms:created>
  <dcterms:modified xsi:type="dcterms:W3CDTF">2026-08-05T21:56:02+03:00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