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رافع المديني بواب مروان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رافع المديني بواب مروان
</w:t>
      </w:r>
    </w:p>
    <w:p>
      <w:pPr/>
      <w:r>
        <w:rPr/>
        <w:t xml:space="preserve">رافع المديني بواب مروان </w:t>
      </w:r>
    </w:p>
    <w:p/>
    <w:p>
      <w:pPr/>
      <w:r>
        <w:rPr/>
        <w:t xml:space="preserve">روى عن... روى عنه...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2026-09-29T13:52:08+03:00</dcterms:created>
  <dcterms:modified xsi:type="dcterms:W3CDTF">2026-09-29T13:52:08+03:00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