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عبد الرحمن السلمي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عبد الرحمن السلمي البصري
</w:t>
      </w:r>
    </w:p>
    <w:p>
      <w:pPr/>
      <w:r>
        <w:rPr/>
        <w:t xml:space="preserve">ربيع بن عبد الرحمن السلمي البصري </w:t>
      </w:r>
    </w:p>
    <w:p/>
    <w:p>
      <w:pPr/>
      <w:r>
        <w:rPr/>
        <w:t xml:space="preserve">ويعرف بالربيع بن وبرة روى عنه محمد بن سلام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2026-08-05T18:16:59+03:00</dcterms:created>
  <dcterms:modified xsi:type="dcterms:W3CDTF">2026-08-05T18:16:59+03:00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