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 بن حازم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حازم
</w:t>
      </w:r>
    </w:p>
    <w:p>
      <w:pPr/>
      <w:r>
        <w:rPr/>
        <w:t xml:space="preserve">ربيع بن حازم </w:t>
      </w:r>
    </w:p>
    <w:p/>
    <w:p>
      <w:pPr/>
      <w:r>
        <w:rPr/>
        <w:t xml:space="preserve">روى عن حميد بن هلال روى عنه أبو الربيع الزهراني حدثنا عبد الرحمن قال سمعت أبي يقول ذلك وسألته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2026-08-05T13:05:11+03:00</dcterms:created>
  <dcterms:modified xsi:type="dcterms:W3CDTF">2026-08-05T13:05:11+03:00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