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 ثعلب البغدادي
</w:t>
      </w:r>
    </w:p>
    <w:p>
      <w:pPr>
        <w:jc w:val="start"/>
        <w:bidi/>
      </w:pPr>
      <w:r>
        <w:rPr>
          <w:rFonts w:ascii="arial" w:hAnsi="arial" w:eastAsia="arial" w:cs="arial"/>
          <w:sz w:val="28"/>
          <w:szCs w:val="28"/>
          <w:b w:val="1"/>
          <w:bCs w:val="1"/>
          <w:rtl/>
        </w:rPr>
        <w:t xml:space="preserve">الربيع بن ثعلب البغدادي
</w:t>
      </w:r>
    </w:p>
    <w:p>
      <w:pPr/>
      <w:r>
        <w:rPr/>
        <w:t xml:space="preserve">الربيع بن ثعلب البغدادي </w:t>
      </w:r>
    </w:p>
    <w:p/>
    <w:p>
      <w:pPr/>
      <w:r>
        <w:rPr/>
        <w:t xml:space="preserve">روى عن الفرج بن فضالة وأبي إسماعيل المؤدب وأبي معاوية الضرير روى عنه أبو زرعة وموسى بن إسحاق وعلي بن الحسين بن الجنيد حدثنا عبد الرحمن قال سمعت علي بن الحسين بن الجنيد يقول أخبرنا الربيع بن ثعلب الثقة الشيخ الصالح حدثنا عبد الرحمن قال سمعت موسى بن إسحاق الأنصاري يقول حدثنا الربيع بن ثعلب أحد العابدين ببغداد.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2026-09-29T14:49:33+03:00</dcterms:created>
  <dcterms:modified xsi:type="dcterms:W3CDTF">2026-09-29T14:49:33+03:00</dcterms:modified>
</cp:coreProperties>
</file>

<file path=docProps/custom.xml><?xml version="1.0" encoding="utf-8"?>
<Properties xmlns="http://schemas.openxmlformats.org/officeDocument/2006/custom-properties" xmlns:vt="http://schemas.openxmlformats.org/officeDocument/2006/docPropsVTypes"/>
</file>