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دريس بن خنيس بن علي شيخ أعرابي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دريس بن خنيس بن علي شيخ أعرابي بصري
</w:t>
      </w:r>
    </w:p>
    <w:p>
      <w:pPr/>
      <w:r>
        <w:rPr/>
        <w:t xml:space="preserve">دريس بن خنيس بن علي شيخ أعرابي بصري </w:t>
      </w:r>
    </w:p>
    <w:p/>
    <w:p>
      <w:pPr/>
      <w:r>
        <w:rPr/>
        <w:t xml:space="preserve">روى عن الحسن روى عنه موسى بن إسماعيل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2026-09-29T14:50:49+03:00</dcterms:created>
  <dcterms:modified xsi:type="dcterms:W3CDTF">2026-09-29T14:50:49+03:00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