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درهم مولى عمر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درهم مولى عمر بن عبد العزيز
</w:t>
      </w:r>
    </w:p>
    <w:p>
      <w:pPr/>
      <w:r>
        <w:rPr/>
        <w:t xml:space="preserve">درهم مولى عمر بن عبد العزيز </w:t>
      </w:r>
    </w:p>
    <w:p/>
    <w:p>
      <w:pPr/>
      <w:r>
        <w:rPr/>
        <w:t xml:space="preserve">روى عبد السلام بن هاشم عن أبي الحكم بن عبد الله بن ميمون عن أبيه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2026-09-29T14:50:03+03:00</dcterms:created>
  <dcterms:modified xsi:type="dcterms:W3CDTF">2026-09-29T14:50:03+03:00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