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المسور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المسور بن عبد الملك
</w:t>
      </w:r>
    </w:p>
    <w:p>
      <w:pPr/>
      <w:r>
        <w:rPr/>
        <w:t xml:space="preserve">داود بن المسور بن عبد الملك </w:t>
      </w:r>
    </w:p>
    <w:p/>
    <w:p>
      <w:pPr/>
      <w:r>
        <w:rPr/>
        <w:t xml:space="preserve">روى عن أبيه عن عكرمة روى عنه سليمان بن محمد اليساري الأسلمي المديني الذي كتب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2026-08-05T17:01:58+03:00</dcterms:created>
  <dcterms:modified xsi:type="dcterms:W3CDTF">2026-08-05T17:01:58+03:00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