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المسور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المسور بن عبد الملك
</w:t>
      </w:r>
    </w:p>
    <w:p>
      <w:pPr/>
      <w:r>
        <w:rPr/>
        <w:t xml:space="preserve">داود بن المسور بن عبد الملك </w:t>
      </w:r>
    </w:p>
    <w:p/>
    <w:p>
      <w:pPr/>
      <w:r>
        <w:rPr/>
        <w:t xml:space="preserve">روى عن أبيه عن عكرمة روى عنه سليمان بن محمد اليساري الأسلمي المديني الذي كتب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2026-09-29T14:55:05+03:00</dcterms:created>
  <dcterms:modified xsi:type="dcterms:W3CDTF">2026-09-29T14:55:05+03:00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