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خاقان بن عبد الله بن الأهتم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خاقان بن عبد الله بن الأهتم
</w:t>
      </w:r>
    </w:p>
    <w:p>
      <w:pPr/>
      <w:r>
        <w:rPr/>
        <w:t xml:space="preserve">خاقان بن عبد الله بن الأهتم </w:t>
      </w:r>
    </w:p>
    <w:p/>
    <w:p>
      <w:pPr/>
      <w:r>
        <w:rPr/>
        <w:t xml:space="preserve">أخو يحيى بن أبي الحجاج المنقري</w:t>
      </w:r>
    </w:p>
    <w:p/>
    <w:p>
      <w:pPr/>
      <w:r>
        <w:rPr/>
        <w:t xml:space="preserve">روى عن الحكم بن عتيبة وعلي بن زيد بن جدعان روى عنه عبد الصمد بن عبد الوارث ومسدد وهشام بن الكلبي سمعت أبي يقول بعض ذلك وبعضه من قبلي.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2026-09-29T15:56:29+03:00</dcterms:created>
  <dcterms:modified xsi:type="dcterms:W3CDTF">2026-09-29T15:56:29+03:00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