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خيوان بن خالد أبو شيخ الهنائي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خيوان بن خالد أبو شيخ الهنائي بصري
</w:t>
      </w:r>
    </w:p>
    <w:p>
      <w:pPr/>
      <w:r>
        <w:rPr/>
        <w:t xml:space="preserve">خيوان بن خالد أبو شيخ الهنائي بصري </w:t>
      </w:r>
    </w:p>
    <w:p/>
    <w:p>
      <w:pPr/>
      <w:r>
        <w:rPr/>
        <w:t xml:space="preserve">ويقال اسمه خيوان بن حمان ويقال اسمه حمان قال أتانا كتاب عمر رضي الله تعالى عنه ونحن مع عثمان بن أبي العاص الثقفي</w:t>
      </w:r>
    </w:p>
    <w:p/>
    <w:p>
      <w:pPr/>
      <w:r>
        <w:rPr/>
        <w:t xml:space="preserve">روى عن أبيه حمان روى عنه قتادة ويحيى بن أبي كثير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2026-09-29T15:57:02+03:00</dcterms:created>
  <dcterms:modified xsi:type="dcterms:W3CDTF">2026-09-29T15:57:02+03:00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