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خثيم بن جبير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خثيم بن جبير
</w:t>
      </w:r>
    </w:p>
    <w:p>
      <w:pPr/>
      <w:r>
        <w:rPr/>
        <w:t xml:space="preserve">خثيم بن جبير </w:t>
      </w:r>
    </w:p>
    <w:p/>
    <w:p>
      <w:pPr/>
      <w:r>
        <w:rPr/>
        <w:t xml:space="preserve">روى عن ابن مسعود روى عنه صفوان بن سليم.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3،ص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2026-09-29T15:38:55+03:00</dcterms:created>
  <dcterms:modified xsi:type="dcterms:W3CDTF">2026-09-29T15:38:55+03:00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