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خارجة بن القاري
</w:t>
      </w:r>
    </w:p>
    <w:p>
      <w:pPr/>
      <w:r>
        <w:rPr/>
        <w:t xml:space="preserve">خارجة بن القاري </w:t>
      </w:r>
    </w:p>
    <w:p/>
    <w:p>
      <w:pPr/>
      <w:r>
        <w:rPr/>
        <w:t xml:space="preserve">روى عن عبد الرحمن بن أبي ليلى عن الحسين بن علي روى عنه شريك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2026-08-05T18:52:37+03:00</dcterms:created>
  <dcterms:modified xsi:type="dcterms:W3CDTF">2026-08-05T18:52:37+03:00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