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خارجة بن عبد الله بن كثير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خارجة بن عبد الله بن كثير بن مالك
</w:t>
      </w:r>
    </w:p>
    <w:p>
      <w:pPr/>
      <w:r>
        <w:rPr/>
        <w:t xml:space="preserve">خارجة بن عبد الله بن كثير بن مالك </w:t>
      </w:r>
    </w:p>
    <w:p/>
    <w:p>
      <w:pPr/>
      <w:r>
        <w:rPr/>
        <w:t xml:space="preserve">روى عن أبيه عن جده روى عنه أبو إسحاق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2026-08-05T22:15:46+03:00</dcterms:created>
  <dcterms:modified xsi:type="dcterms:W3CDTF">2026-08-05T22:15:46+03:00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