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عامر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عامر الأنصاري
</w:t>
      </w:r>
    </w:p>
    <w:p>
      <w:pPr/>
      <w:r>
        <w:rPr/>
        <w:t xml:space="preserve">خارجة بن عامر الأنصاري </w:t>
      </w:r>
    </w:p>
    <w:p/>
    <w:p>
      <w:pPr/>
      <w:r>
        <w:rPr/>
        <w:t xml:space="preserve">ممن ولي يوم أحد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2026-08-05T22:22:43+03:00</dcterms:created>
  <dcterms:modified xsi:type="dcterms:W3CDTF">2026-08-05T22:22:43+03:00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