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عامر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عامر الأنصاري
</w:t>
      </w:r>
    </w:p>
    <w:p>
      <w:pPr/>
      <w:r>
        <w:rPr/>
        <w:t xml:space="preserve">خارجة بن عامر الأنصاري </w:t>
      </w:r>
    </w:p>
    <w:p/>
    <w:p>
      <w:pPr/>
      <w:r>
        <w:rPr/>
        <w:t xml:space="preserve">ممن ولي يوم أحد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2026-09-29T15:56:20+03:00</dcterms:created>
  <dcterms:modified xsi:type="dcterms:W3CDTF">2026-09-29T15:56:20+03:00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