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صالح بن عبد الأعلى التيمي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صالح بن عبد الأعلى التيمي كوفي
</w:t>
      </w:r>
    </w:p>
    <w:p>
      <w:pPr/>
      <w:r>
        <w:rPr/>
        <w:t xml:space="preserve">خلف بن صالح بن عبد الأعلى التيمي كوفي </w:t>
      </w:r>
    </w:p>
    <w:p/>
    <w:p>
      <w:pPr/>
      <w:r>
        <w:rPr/>
        <w:t xml:space="preserve">روى عن محمد بن صبيح بن السماك روى عنه ابنه محمد بن خلف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2026-09-29T16:58:21+03:00</dcterms:created>
  <dcterms:modified xsi:type="dcterms:W3CDTF">2026-09-29T16:58:21+03:00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