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سعيد القرشي الأحول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سعيد القرشي الأحول كوفي
</w:t>
      </w:r>
    </w:p>
    <w:p>
      <w:pPr/>
      <w:r>
        <w:rPr/>
        <w:t xml:space="preserve">خالد بن سعيد القرشي الأحول كوفي </w:t>
      </w:r>
    </w:p>
    <w:p/>
    <w:p>
      <w:pPr/>
      <w:r>
        <w:rPr/>
        <w:t xml:space="preserve">روى عن يونس بن أبي إسحاق وسعيد بن صالح روى عنه أبو سعيد الأشج.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2026-09-29T17:36:39+03:00</dcterms:created>
  <dcterms:modified xsi:type="dcterms:W3CDTF">2026-09-29T17:36:39+03:00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