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رخيم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رخيم
</w:t>
      </w:r>
    </w:p>
    <w:p>
      <w:pPr/>
      <w:r>
        <w:rPr/>
        <w:t xml:space="preserve">خالد بن رخيم </w:t>
      </w:r>
    </w:p>
    <w:p/>
    <w:p>
      <w:pPr/>
      <w:r>
        <w:rPr/>
        <w:t xml:space="preserve">روى عن سعيد بن جبير روى عنه ابن ابنه عبد الله بن سلم بن خالد بن رخيم.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2026-08-05T17:01:01+03:00</dcterms:created>
  <dcterms:modified xsi:type="dcterms:W3CDTF">2026-08-05T17:01:01+03:00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