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حطم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حطم بن عبد الله
</w:t>
      </w:r>
    </w:p>
    <w:p>
      <w:pPr/>
      <w:r>
        <w:rPr/>
        <w:t xml:space="preserve">حطم بن عبد الله </w:t>
      </w:r>
    </w:p>
    <w:p/>
    <w:p>
      <w:pPr/>
      <w:r>
        <w:rPr/>
        <w:t xml:space="preserve">روى عن ابن عمر روى عنه حصين بن عبد عبد الرحمن السلمي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2026-08-05T19:58:44+03:00</dcterms:created>
  <dcterms:modified xsi:type="dcterms:W3CDTF">2026-08-05T19:58:44+03:00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