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 بن عبد الله الدارمي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 بن عبد الله الدارمي بصري
</w:t>
      </w:r>
    </w:p>
    <w:p>
      <w:pPr/>
      <w:r>
        <w:rPr/>
        <w:t xml:space="preserve">حباب بن عبد الله الدارمي بصري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2026-09-29T18:12:58+03:00</dcterms:created>
  <dcterms:modified xsi:type="dcterms:W3CDTF">2026-09-29T18:12:58+03:00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