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قيظي 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قيظي أنصاري
</w:t>
      </w:r>
    </w:p>
    <w:p>
      <w:pPr/>
      <w:r>
        <w:rPr/>
        <w:t xml:space="preserve">حباب بن قيظي أنصاري </w:t>
      </w:r>
    </w:p>
    <w:p/>
    <w:p>
      <w:pPr/>
      <w:r>
        <w:rPr/>
        <w:t xml:space="preserve">قتل يوم أحد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2026-08-05T18:16:11+03:00</dcterms:created>
  <dcterms:modified xsi:type="dcterms:W3CDTF">2026-08-05T18:16:11+03:00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